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607EE" w:rsidP="004C63A9">
      <w:pPr>
        <w:jc w:val="center"/>
        <w:rPr>
          <w:rFonts w:ascii="Tahoma" w:hAnsi="Tahoma" w:cs="Tahoma"/>
          <w:sz w:val="30"/>
          <w:szCs w:val="30"/>
        </w:rPr>
      </w:pPr>
      <w:r>
        <w:rPr>
          <w:noProof/>
        </w:rPr>
        <w:drawing>
          <wp:anchor distT="0" distB="0" distL="114300" distR="114300" simplePos="0" relativeHeight="251668480" behindDoc="1" locked="0" layoutInCell="1" allowOverlap="1">
            <wp:simplePos x="0" y="0"/>
            <wp:positionH relativeFrom="column">
              <wp:posOffset>-910590</wp:posOffset>
            </wp:positionH>
            <wp:positionV relativeFrom="paragraph">
              <wp:posOffset>-539115</wp:posOffset>
            </wp:positionV>
            <wp:extent cx="7591425" cy="10725150"/>
            <wp:effectExtent l="19050" t="0" r="9525" b="0"/>
            <wp:wrapNone/>
            <wp:docPr id="120"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A03D0C"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A03D0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A03D0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ФЭПО-29</w:t>
      </w:r>
      <w:r w:rsidRPr="0025525A">
        <w:t xml:space="preserve"> </w:t>
      </w:r>
      <w:r>
        <w:t xml:space="preserve">–</w:t>
      </w:r>
      <w:r w:rsidRPr="002B1ABF">
        <w:t xml:space="preserve"> </w:t>
      </w:r>
      <w:r>
        <w:rPr>
          <w:noProof/>
        </w:rPr>
        <w:t xml:space="preserve">ФЭПО-33</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2019</w:t>
            </w:r>
          </w:p>
        </w:tc>
        <w:tc>
          <w:tcPr>
            <w:tcW w:w="1550" w:type="dxa"/>
            <w:vAlign w:val="center"/>
          </w:tcPr>
          <w:p w:rsidR="0050482F" w:rsidRPr="00B5301E" w:rsidRDefault="00A03D0C" w:rsidP="0077647C">
            <w:pPr>
              <w:jc w:val="center"/>
            </w:pPr>
            <w:r>
              <w:rPr>
                <w:noProof/>
              </w:rPr>
              <w:t xml:space="preserve">ФЭПО-29</w:t>
            </w:r>
          </w:p>
        </w:tc>
        <w:tc>
          <w:tcPr>
            <w:tcW w:w="2272" w:type="dxa"/>
            <w:vAlign w:val="center"/>
          </w:tcPr>
          <w:p w:rsidR="0050482F" w:rsidRPr="00B5301E" w:rsidRDefault="00A03D0C" w:rsidP="0077647C">
            <w:pPr>
              <w:jc w:val="center"/>
            </w:pPr>
            <w:r>
              <w:rPr>
                <w:noProof/>
              </w:rPr>
              <w:t xml:space="preserve">21</w:t>
            </w:r>
          </w:p>
        </w:tc>
        <w:tc>
          <w:tcPr>
            <w:tcW w:w="2484" w:type="dxa"/>
            <w:vAlign w:val="center"/>
          </w:tcPr>
          <w:p w:rsidR="0050482F" w:rsidRPr="00B5301E" w:rsidRDefault="00A03D0C" w:rsidP="0077647C">
            <w:pPr>
              <w:jc w:val="center"/>
            </w:pPr>
            <w:r>
              <w:rPr>
                <w:noProof/>
              </w:rPr>
              <w:t xml:space="preserve">901</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2019</w:t>
            </w:r>
            <w:r w:rsidR="0050482F" w:rsidRPr="00B5301E">
              <w:t xml:space="preserve"> –</w:t>
            </w:r>
          </w:p>
          <w:p w:rsidR="0050482F" w:rsidRPr="00B5301E" w:rsidRDefault="00A03D0C" w:rsidP="0077647C">
            <w:pPr>
              <w:jc w:val="center"/>
            </w:pPr>
            <w:r>
              <w:rPr>
                <w:noProof/>
              </w:rPr>
              <w:t xml:space="preserve">февраль 2020</w:t>
            </w:r>
          </w:p>
        </w:tc>
        <w:tc>
          <w:tcPr>
            <w:tcW w:w="1550" w:type="dxa"/>
            <w:vAlign w:val="center"/>
          </w:tcPr>
          <w:p w:rsidR="0050482F" w:rsidRPr="00B5301E" w:rsidRDefault="00A03D0C" w:rsidP="0077647C">
            <w:pPr>
              <w:jc w:val="center"/>
            </w:pPr>
            <w:r>
              <w:rPr>
                <w:noProof/>
              </w:rPr>
              <w:t xml:space="preserve">ФЭПО-30</w:t>
            </w:r>
          </w:p>
        </w:tc>
        <w:tc>
          <w:tcPr>
            <w:tcW w:w="2272" w:type="dxa"/>
            <w:vAlign w:val="center"/>
          </w:tcPr>
          <w:p w:rsidR="0050482F" w:rsidRPr="00B5301E" w:rsidRDefault="00A03D0C" w:rsidP="0077647C">
            <w:pPr>
              <w:jc w:val="center"/>
            </w:pPr>
            <w:r>
              <w:rPr>
                <w:noProof/>
              </w:rPr>
              <w:t xml:space="preserve">26</w:t>
            </w:r>
          </w:p>
        </w:tc>
        <w:tc>
          <w:tcPr>
            <w:tcW w:w="2484" w:type="dxa"/>
            <w:vAlign w:val="center"/>
          </w:tcPr>
          <w:p w:rsidR="0050482F" w:rsidRPr="00B5301E" w:rsidRDefault="00A03D0C" w:rsidP="0077647C">
            <w:pPr>
              <w:jc w:val="center"/>
            </w:pPr>
            <w:r>
              <w:rPr>
                <w:noProof/>
              </w:rPr>
              <w:t xml:space="preserve">780</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сентябрь 2020</w:t>
            </w:r>
          </w:p>
        </w:tc>
        <w:tc>
          <w:tcPr>
            <w:tcW w:w="1550" w:type="dxa"/>
            <w:vAlign w:val="center"/>
          </w:tcPr>
          <w:p w:rsidR="0050482F" w:rsidRPr="00B5301E" w:rsidRDefault="00A03D0C" w:rsidP="0077647C">
            <w:pPr>
              <w:jc w:val="center"/>
            </w:pPr>
            <w:r>
              <w:rPr>
                <w:noProof/>
              </w:rPr>
              <w:t xml:space="preserve">ФЭПО-31</w:t>
            </w:r>
          </w:p>
        </w:tc>
        <w:tc>
          <w:tcPr>
            <w:tcW w:w="2272" w:type="dxa"/>
            <w:vAlign w:val="center"/>
          </w:tcPr>
          <w:p w:rsidR="0050482F" w:rsidRPr="00B5301E" w:rsidRDefault="00A03D0C" w:rsidP="0077647C">
            <w:pPr>
              <w:jc w:val="center"/>
            </w:pPr>
            <w:r>
              <w:rPr>
                <w:noProof/>
              </w:rPr>
              <w:t xml:space="preserve">10</w:t>
            </w:r>
          </w:p>
        </w:tc>
        <w:tc>
          <w:tcPr>
            <w:tcW w:w="2484" w:type="dxa"/>
            <w:vAlign w:val="center"/>
          </w:tcPr>
          <w:p w:rsidR="0050482F" w:rsidRPr="00B5301E" w:rsidRDefault="00A03D0C" w:rsidP="0077647C">
            <w:pPr>
              <w:jc w:val="center"/>
            </w:pPr>
            <w:r>
              <w:rPr>
                <w:noProof/>
              </w:rPr>
              <w:t xml:space="preserve">516</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2020</w:t>
            </w:r>
            <w:r w:rsidR="0050482F" w:rsidRPr="00B5301E">
              <w:t xml:space="preserve"> –</w:t>
            </w:r>
          </w:p>
          <w:p w:rsidR="0050482F" w:rsidRPr="00B5301E" w:rsidRDefault="00A03D0C" w:rsidP="0077647C">
            <w:pPr>
              <w:jc w:val="center"/>
            </w:pPr>
            <w:r>
              <w:rPr>
                <w:noProof/>
              </w:rPr>
              <w:t xml:space="preserve">февраль 2021</w:t>
            </w:r>
          </w:p>
        </w:tc>
        <w:tc>
          <w:tcPr>
            <w:tcW w:w="1550" w:type="dxa"/>
            <w:vAlign w:val="center"/>
          </w:tcPr>
          <w:p w:rsidR="0050482F" w:rsidRPr="00B5301E" w:rsidRDefault="00A03D0C" w:rsidP="0077647C">
            <w:pPr>
              <w:jc w:val="center"/>
            </w:pPr>
            <w:r>
              <w:rPr>
                <w:noProof/>
              </w:rPr>
              <w:t xml:space="preserve">ФЭПО-32</w:t>
            </w:r>
          </w:p>
        </w:tc>
        <w:tc>
          <w:tcPr>
            <w:tcW w:w="2272" w:type="dxa"/>
            <w:vAlign w:val="center"/>
          </w:tcPr>
          <w:p w:rsidR="0050482F" w:rsidRPr="00B5301E" w:rsidRDefault="00A03D0C" w:rsidP="0077647C">
            <w:pPr>
              <w:jc w:val="center"/>
            </w:pPr>
            <w:r>
              <w:rPr>
                <w:noProof/>
              </w:rPr>
              <w:t xml:space="preserve">22</w:t>
            </w:r>
          </w:p>
        </w:tc>
        <w:tc>
          <w:tcPr>
            <w:tcW w:w="2484" w:type="dxa"/>
            <w:vAlign w:val="center"/>
          </w:tcPr>
          <w:p w:rsidR="0050482F" w:rsidRPr="00B5301E" w:rsidRDefault="00A03D0C" w:rsidP="0077647C">
            <w:pPr>
              <w:jc w:val="center"/>
            </w:pPr>
            <w:r>
              <w:rPr>
                <w:noProof/>
              </w:rPr>
              <w:t xml:space="preserve">664</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2021</w:t>
            </w:r>
          </w:p>
        </w:tc>
        <w:tc>
          <w:tcPr>
            <w:tcW w:w="1550" w:type="dxa"/>
            <w:vAlign w:val="center"/>
          </w:tcPr>
          <w:p w:rsidR="0050482F" w:rsidRPr="00B5301E" w:rsidRDefault="00A03D0C" w:rsidP="0077647C">
            <w:pPr>
              <w:jc w:val="center"/>
            </w:pPr>
            <w:r>
              <w:rPr>
                <w:noProof/>
              </w:rPr>
              <w:t xml:space="preserve">ФЭПО-33</w:t>
            </w:r>
          </w:p>
        </w:tc>
        <w:tc>
          <w:tcPr>
            <w:tcW w:w="2272" w:type="dxa"/>
            <w:vAlign w:val="center"/>
          </w:tcPr>
          <w:p w:rsidR="0050482F" w:rsidRPr="00B5301E" w:rsidRDefault="00A03D0C" w:rsidP="0077647C">
            <w:pPr>
              <w:jc w:val="center"/>
            </w:pPr>
            <w:r>
              <w:rPr>
                <w:noProof/>
              </w:rPr>
              <w:t xml:space="preserve">24</w:t>
            </w:r>
          </w:p>
        </w:tc>
        <w:tc>
          <w:tcPr>
            <w:tcW w:w="2484" w:type="dxa"/>
            <w:vAlign w:val="center"/>
          </w:tcPr>
          <w:p w:rsidR="0050482F" w:rsidRPr="00B5301E" w:rsidRDefault="00A03D0C" w:rsidP="0077647C">
            <w:pPr>
              <w:jc w:val="center"/>
            </w:pPr>
            <w:r>
              <w:rPr>
                <w:noProof/>
              </w:rPr>
              <w:t xml:space="preserve">551</w:t>
            </w:r>
          </w:p>
        </w:tc>
      </w:tr>
    </w:tbl>
    <w:p w:rsidR="0050482F" w:rsidRPr="00742FEF" w:rsidRDefault="0050482F" w:rsidP="00CA3A55">
      <w:pPr>
        <w:spacing w:line="264" w:lineRule="auto"/>
        <w:jc w:val="center"/>
        <w:rPr>
          <w:sz w:val="8"/>
          <w:szCs w:val="8"/>
        </w:rPr>
      </w:pPr>
    </w:p>
    <w:p w:rsidR="0050482F" w:rsidRPr="003B19ED" w:rsidRDefault="00A03D0C"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Электротехника и электроника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2019</w:t>
            </w:r>
          </w:p>
        </w:tc>
        <w:tc>
          <w:tcPr>
            <w:tcW w:w="1550" w:type="dxa"/>
            <w:vAlign w:val="center"/>
          </w:tcPr>
          <w:p w:rsidR="0050482F" w:rsidRPr="00B5301E" w:rsidRDefault="00A03D0C" w:rsidP="002027EA">
            <w:pPr>
              <w:jc w:val="center"/>
            </w:pPr>
            <w:r>
              <w:rPr>
                <w:noProof/>
              </w:rPr>
              <w:t xml:space="preserve">ФЭПО-29</w:t>
            </w:r>
          </w:p>
        </w:tc>
        <w:tc>
          <w:tcPr>
            <w:tcW w:w="2097" w:type="dxa"/>
            <w:vAlign w:val="center"/>
          </w:tcPr>
          <w:p w:rsidR="0050482F" w:rsidRPr="00B5301E" w:rsidRDefault="00A03D0C" w:rsidP="002027EA">
            <w:pPr>
              <w:jc w:val="center"/>
            </w:pPr>
            <w:r>
              <w:rPr>
                <w:noProof/>
              </w:rPr>
              <w:t xml:space="preserve">0</w:t>
            </w:r>
          </w:p>
        </w:tc>
        <w:tc>
          <w:tcPr>
            <w:tcW w:w="3039" w:type="dxa"/>
            <w:vAlign w:val="center"/>
          </w:tcPr>
          <w:p w:rsidR="0050482F" w:rsidRPr="00B5301E" w:rsidRDefault="00A03D0C" w:rsidP="002027EA">
            <w:pPr>
              <w:jc w:val="center"/>
            </w:pPr>
            <w:r>
              <w:rPr>
                <w:noProof/>
              </w:rPr>
              <w:t xml:space="preserve">0</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2019</w:t>
            </w:r>
            <w:r w:rsidR="0050482F" w:rsidRPr="00B5301E">
              <w:t xml:space="preserve"> –</w:t>
            </w:r>
          </w:p>
          <w:p w:rsidR="0050482F" w:rsidRPr="00B5301E" w:rsidRDefault="00A03D0C" w:rsidP="002027EA">
            <w:pPr>
              <w:jc w:val="center"/>
            </w:pPr>
            <w:r>
              <w:rPr>
                <w:noProof/>
              </w:rPr>
              <w:t xml:space="preserve">февраль 2020</w:t>
            </w:r>
          </w:p>
        </w:tc>
        <w:tc>
          <w:tcPr>
            <w:tcW w:w="1550" w:type="dxa"/>
            <w:vAlign w:val="center"/>
          </w:tcPr>
          <w:p w:rsidR="0050482F" w:rsidRPr="00B5301E" w:rsidRDefault="00A03D0C" w:rsidP="002027EA">
            <w:pPr>
              <w:jc w:val="center"/>
            </w:pPr>
            <w:r>
              <w:rPr>
                <w:noProof/>
              </w:rPr>
              <w:t xml:space="preserve">ФЭПО-30</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16</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сентябрь 2020</w:t>
            </w:r>
          </w:p>
        </w:tc>
        <w:tc>
          <w:tcPr>
            <w:tcW w:w="1550" w:type="dxa"/>
            <w:vAlign w:val="center"/>
          </w:tcPr>
          <w:p w:rsidR="0050482F" w:rsidRPr="00B5301E" w:rsidRDefault="00A03D0C" w:rsidP="002027EA">
            <w:pPr>
              <w:jc w:val="center"/>
            </w:pPr>
            <w:r>
              <w:rPr>
                <w:noProof/>
              </w:rPr>
              <w:t xml:space="preserve">ФЭПО-31</w:t>
            </w:r>
          </w:p>
        </w:tc>
        <w:tc>
          <w:tcPr>
            <w:tcW w:w="2097" w:type="dxa"/>
            <w:vAlign w:val="center"/>
          </w:tcPr>
          <w:p w:rsidR="0050482F" w:rsidRPr="00B5301E" w:rsidRDefault="00A03D0C" w:rsidP="002027EA">
            <w:pPr>
              <w:jc w:val="center"/>
            </w:pPr>
            <w:r>
              <w:rPr>
                <w:noProof/>
              </w:rPr>
              <w:t xml:space="preserve">0</w:t>
            </w:r>
          </w:p>
        </w:tc>
        <w:tc>
          <w:tcPr>
            <w:tcW w:w="3039" w:type="dxa"/>
            <w:vAlign w:val="center"/>
          </w:tcPr>
          <w:p w:rsidR="0050482F" w:rsidRPr="00B5301E" w:rsidRDefault="00A03D0C" w:rsidP="002027EA">
            <w:pPr>
              <w:jc w:val="center"/>
            </w:pPr>
            <w:r>
              <w:rPr>
                <w:noProof/>
              </w:rPr>
              <w:t xml:space="preserve">0</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2020</w:t>
            </w:r>
            <w:r w:rsidR="0050482F" w:rsidRPr="00B5301E">
              <w:t xml:space="preserve"> –</w:t>
            </w:r>
          </w:p>
          <w:p w:rsidR="0050482F" w:rsidRPr="00B5301E" w:rsidRDefault="00A03D0C" w:rsidP="002027EA">
            <w:pPr>
              <w:jc w:val="center"/>
            </w:pPr>
            <w:r>
              <w:rPr>
                <w:noProof/>
              </w:rPr>
              <w:t xml:space="preserve">февраль 2021</w:t>
            </w:r>
          </w:p>
        </w:tc>
        <w:tc>
          <w:tcPr>
            <w:tcW w:w="1550" w:type="dxa"/>
            <w:vAlign w:val="center"/>
          </w:tcPr>
          <w:p w:rsidR="0050482F" w:rsidRPr="00B5301E" w:rsidRDefault="00A03D0C" w:rsidP="002027EA">
            <w:pPr>
              <w:jc w:val="center"/>
            </w:pPr>
            <w:r>
              <w:rPr>
                <w:noProof/>
              </w:rPr>
              <w:t xml:space="preserve">ФЭПО-32</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17</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2021</w:t>
            </w:r>
          </w:p>
        </w:tc>
        <w:tc>
          <w:tcPr>
            <w:tcW w:w="1550" w:type="dxa"/>
            <w:vAlign w:val="center"/>
          </w:tcPr>
          <w:p w:rsidR="0050482F" w:rsidRPr="00B5301E" w:rsidRDefault="00A03D0C" w:rsidP="002027EA">
            <w:pPr>
              <w:jc w:val="center"/>
            </w:pPr>
            <w:r>
              <w:rPr>
                <w:noProof/>
              </w:rPr>
              <w:t xml:space="preserve">ФЭПО-33</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16</w:t>
            </w:r>
          </w:p>
        </w:tc>
      </w:tr>
    </w:tbl>
    <w:p w:rsidR="0050482F" w:rsidRPr="00510447" w:rsidRDefault="0050482F" w:rsidP="002953DF">
      <w:pPr>
        <w:ind w:firstLine="540"/>
        <w:jc w:val="both"/>
        <w:rPr>
          <w:sz w:val="16"/>
          <w:szCs w:val="16"/>
        </w:rPr>
      </w:pPr>
    </w:p>
    <w:p w:rsidR="0050482F" w:rsidRDefault="00A03D0C"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Электротехника и электроника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9607EE" w:rsidP="002953DF">
      <w:pPr>
        <w:keepNext/>
        <w:keepLines/>
        <w:jc w:val="center"/>
      </w:pPr>
      <w:r>
        <w:rPr>
          <w:noProof/>
          <w:sz w:val="28"/>
          <w:szCs w:val="28"/>
        </w:rPr>
        <w:drawing>
          <wp:inline distT="0" distB="0" distL="0" distR="0">
            <wp:extent cx="4008755" cy="253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ФЭПО-33</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A03D0C" w:rsidP="000749D3">
      <w:pPr>
        <w:keepNext/>
        <w:keepLines/>
        <w:rPr>
          <w:sz w:val="8"/>
          <w:szCs w:val="8"/>
        </w:rPr>
      </w:pPr>
      <w:r w:rsidRPr="00A03D0C">
        <w:rPr>
          <w:noProof/>
        </w:rPr>
        <w:pict>
          <v:rect id="_x0000_s1027" style="position:absolute;margin-left:389.1pt;margin-top:98.45pt;width:75pt;height:24.4pt;z-index:251657216" filled="f" stroked="f">
            <v:textbox style="mso-next-textbox:#_x0000_s1027">
              <w:txbxContent>
                <w:p w:rsidR="0073263F" w:rsidRPr="006042B7" w:rsidRDefault="00A03D0C" w:rsidP="00621546">
                  <w:pPr>
                    <w:jc w:val="right"/>
                    <w:rPr>
                      <w:b/>
                      <w:bCs/>
                    </w:rPr>
                  </w:pPr>
                  <w:r>
                    <w:rPr>
                      <w:b/>
                      <w:bCs/>
                    </w:rPr>
                    <w:t xml:space="preserve">13</w:t>
                  </w:r>
                  <w:r w:rsidR="0073263F" w:rsidRPr="006042B7">
                    <w:rPr>
                      <w:b/>
                      <w:bCs/>
                    </w:rPr>
                    <w:t xml:space="preserve">%</w:t>
                  </w:r>
                </w:p>
              </w:txbxContent>
            </v:textbox>
          </v:rect>
        </w:pict>
      </w:r>
      <w:r w:rsidRPr="00A03D0C">
        <w:rPr>
          <w:noProof/>
        </w:rPr>
        <w:pict>
          <v:rect id="_x0000_s1028" style="position:absolute;margin-left:357.6pt;margin-top:69.2pt;width:75pt;height:24.4pt;z-index:251656192" filled="f" stroked="f">
            <v:textbox style="mso-next-textbox:#_x0000_s1028">
              <w:txbxContent>
                <w:p w:rsidR="0073263F" w:rsidRPr="006042B7" w:rsidRDefault="00A03D0C" w:rsidP="00621546">
                  <w:pPr>
                    <w:jc w:val="right"/>
                    <w:rPr>
                      <w:b/>
                      <w:bCs/>
                    </w:rPr>
                  </w:pPr>
                  <w:r>
                    <w:rPr>
                      <w:b/>
                      <w:bCs/>
                    </w:rPr>
                    <w:t xml:space="preserve">25</w:t>
                  </w:r>
                  <w:r w:rsidR="0073263F" w:rsidRPr="006042B7">
                    <w:rPr>
                      <w:b/>
                      <w:bCs/>
                    </w:rPr>
                    <w:t xml:space="preserve">%</w:t>
                  </w:r>
                </w:p>
              </w:txbxContent>
            </v:textbox>
          </v:rect>
        </w:pict>
      </w:r>
      <w:r w:rsidRPr="00A03D0C">
        <w:rPr>
          <w:noProof/>
        </w:rPr>
        <w:pict>
          <v:rect id="_x0000_s1029" style="position:absolute;margin-left:323.1pt;margin-top:41.05pt;width:75pt;height:24.4pt;z-index:251655168" filled="f" stroked="f">
            <v:textbox style="mso-next-textbox:#_x0000_s1029">
              <w:txbxContent>
                <w:p w:rsidR="0073263F" w:rsidRPr="006042B7" w:rsidRDefault="00A03D0C" w:rsidP="00621546">
                  <w:pPr>
                    <w:jc w:val="right"/>
                    <w:rPr>
                      <w:b/>
                      <w:bCs/>
                    </w:rPr>
                  </w:pPr>
                  <w:r>
                    <w:rPr>
                      <w:b/>
                      <w:bCs/>
                    </w:rPr>
                    <w:t xml:space="preserve">46</w:t>
                  </w:r>
                  <w:r w:rsidR="0073263F" w:rsidRPr="006042B7">
                    <w:rPr>
                      <w:b/>
                      <w:bCs/>
                    </w:rPr>
                    <w:t xml:space="preserve">%</w:t>
                  </w:r>
                </w:p>
              </w:txbxContent>
            </v:textbox>
          </v:rect>
        </w:pict>
      </w:r>
      <w:r w:rsidRPr="00A03D0C">
        <w:rPr>
          <w:noProof/>
        </w:rPr>
        <w:pict>
          <v:rect id="_x0000_s1030" style="position:absolute;margin-left:303.6pt;margin-top:11.45pt;width:75pt;height:24.4pt;z-index:251654144" filled="f" stroked="f">
            <v:textbox style="mso-next-textbox:#_x0000_s1030">
              <w:txbxContent>
                <w:p w:rsidR="0073263F" w:rsidRPr="006042B7" w:rsidRDefault="00A03D0C" w:rsidP="00621546">
                  <w:pPr>
                    <w:jc w:val="right"/>
                    <w:rPr>
                      <w:b/>
                      <w:bCs/>
                    </w:rPr>
                  </w:pPr>
                  <w:r>
                    <w:rPr>
                      <w:b/>
                      <w:bCs/>
                    </w:rPr>
                    <w:t xml:space="preserve">16</w:t>
                  </w:r>
                  <w:r w:rsidR="0073263F" w:rsidRPr="006042B7">
                    <w:rPr>
                      <w:b/>
                      <w:bCs/>
                    </w:rPr>
                    <w:t xml:space="preserve">%</w:t>
                  </w:r>
                </w:p>
              </w:txbxContent>
            </v:textbox>
          </v:rect>
        </w:pict>
      </w:r>
      <w:r w:rsidRPr="00A03D0C">
        <w:rPr>
          <w:noProof/>
        </w:rPr>
        <w:pict>
          <v:rect id="_x0000_s1031" style="position:absolute;margin-left:234.75pt;margin-top:4.5pt;width:75pt;height:24.4pt;z-index:251653120" filled="f" stroked="f">
            <v:textbox style="mso-next-textbox:#_x0000_s1031">
              <w:txbxContent>
                <w:p w:rsidR="0073263F" w:rsidRPr="00C961F5" w:rsidRDefault="00A03D0C" w:rsidP="00A67DBB">
                  <w:pPr>
                    <w:rPr>
                      <w:b/>
                      <w:bCs/>
                      <w:color w:val="FFFFFF"/>
                      <w:sz w:val="22"/>
                      <w:szCs w:val="22"/>
                      <w:lang w:val="en-US"/>
                    </w:rPr>
                  </w:pPr>
                  <w:r>
                    <w:rPr>
                      <w:b/>
                      <w:bCs/>
                      <w:noProof/>
                      <w:color w:val="FFFFFF"/>
                      <w:sz w:val="22"/>
                      <w:szCs w:val="22"/>
                      <w:lang w:val="en-US"/>
                    </w:rPr>
                    <w:t xml:space="preserve">87</w:t>
                  </w:r>
                  <w:r w:rsidR="0073263F" w:rsidRPr="00C961F5">
                    <w:rPr>
                      <w:b/>
                      <w:bCs/>
                      <w:color w:val="FFFFFF"/>
                      <w:sz w:val="22"/>
                      <w:szCs w:val="22"/>
                      <w:lang w:val="en-US"/>
                    </w:rPr>
                    <w:t xml:space="preserve">%</w:t>
                  </w:r>
                </w:p>
              </w:txbxContent>
            </v:textbox>
          </v:rect>
        </w:pict>
      </w:r>
      <w:r w:rsidRPr="00A03D0C">
        <w:rPr>
          <w:noProof/>
        </w:rPr>
        <w:pict>
          <v:rect id="_x0000_s1032" style="position:absolute;margin-left:189pt;margin-top:3.75pt;width:75pt;height:24.4pt;z-index:251652096" filled="f" stroked="f">
            <v:textbox style="mso-next-textbox:#_x0000_s1032">
              <w:txbxContent>
                <w:p w:rsidR="0073263F" w:rsidRPr="00C961F5" w:rsidRDefault="00A03D0C" w:rsidP="00A67DBB">
                  <w:pPr>
                    <w:rPr>
                      <w:b/>
                      <w:bCs/>
                      <w:color w:val="FFFFFF"/>
                      <w:sz w:val="22"/>
                      <w:szCs w:val="22"/>
                      <w:lang w:val="en-US"/>
                    </w:rPr>
                  </w:pPr>
                  <w:r>
                    <w:rPr>
                      <w:b/>
                      <w:bCs/>
                      <w:noProof/>
                      <w:color w:val="FFFFFF"/>
                      <w:sz w:val="22"/>
                      <w:szCs w:val="22"/>
                      <w:lang w:val="en-US"/>
                    </w:rPr>
                    <w:t xml:space="preserve">94</w:t>
                  </w:r>
                  <w:r w:rsidR="0073263F" w:rsidRPr="00C961F5">
                    <w:rPr>
                      <w:b/>
                      <w:bCs/>
                      <w:color w:val="FFFFFF"/>
                      <w:sz w:val="22"/>
                      <w:szCs w:val="22"/>
                      <w:lang w:val="en-US"/>
                    </w:rPr>
                    <w:t xml:space="preserve">%</w:t>
                  </w:r>
                </w:p>
              </w:txbxContent>
            </v:textbox>
          </v:rect>
        </w:pict>
      </w:r>
      <w:r w:rsidR="009607EE">
        <w:rPr>
          <w:noProof/>
        </w:rPr>
        <w:drawing>
          <wp:inline distT="0" distB="0" distL="0" distR="0">
            <wp:extent cx="5943600" cy="16586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943600" cy="1658620"/>
                    </a:xfrm>
                    <a:prstGeom prst="rect">
                      <a:avLst/>
                    </a:prstGeom>
                    <a:noFill/>
                    <a:ln w="9525">
                      <a:noFill/>
                      <a:miter lim="800000"/>
                      <a:headEnd/>
                      <a:tailEnd/>
                    </a:ln>
                  </pic:spPr>
                </pic:pic>
              </a:graphicData>
            </a:graphic>
          </wp:inline>
        </w:drawing>
      </w:r>
      <w:r w:rsidRPr="00A03D0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73263F" w:rsidRPr="000C17E9" w:rsidRDefault="00A03D0C" w:rsidP="00A67DBB"/>
              </w:txbxContent>
            </v:textbox>
          </v:shape>
        </w:pict>
      </w:r>
    </w:p>
    <w:p w:rsidR="0050482F" w:rsidRPr="00DA3E40" w:rsidRDefault="00A03D0C" w:rsidP="000749D3">
      <w:pPr>
        <w:keepNext/>
        <w:keepLines/>
        <w:tabs>
          <w:tab w:val="left" w:pos="720"/>
        </w:tabs>
        <w:spacing w:line="288" w:lineRule="auto"/>
        <w:jc w:val="center"/>
        <w:rPr>
          <w:sz w:val="8"/>
          <w:szCs w:val="8"/>
          <w:highlight w:val="magenta"/>
        </w:rPr>
      </w:pPr>
      <w:r w:rsidRPr="00A03D0C">
        <w:rPr>
          <w:noProof/>
        </w:rPr>
        <w:pict>
          <v:rect id="_x0000_s1034" style="position:absolute;left:0;text-align:left;margin-left:-.35pt;margin-top:-32pt;width:66.35pt;height:24.4pt;z-index:251651072" filled="f" stroked="f">
            <v:textbox style="mso-next-textbox:#_x0000_s1034">
              <w:txbxContent>
                <w:p w:rsidR="0073263F" w:rsidRPr="00C961F5" w:rsidRDefault="00A03D0C" w:rsidP="00A67DBB">
                  <w:pPr>
                    <w:rPr>
                      <w:b/>
                      <w:bCs/>
                      <w:lang w:val="en-US"/>
                    </w:rPr>
                  </w:pPr>
                  <w:r>
                    <w:rPr>
                      <w:b/>
                      <w:bCs/>
                      <w:noProof/>
                      <w:lang w:val="en-US"/>
                    </w:rPr>
                    <w:t xml:space="preserve">6</w:t>
                  </w:r>
                  <w:r w:rsidR="0073263F" w:rsidRPr="00C961F5">
                    <w:rPr>
                      <w:b/>
                      <w:bCs/>
                      <w:lang w:val="en-US"/>
                    </w:rPr>
                    <w:t xml:space="preserve">%</w:t>
                  </w:r>
                </w:p>
              </w:txbxContent>
            </v:textbox>
          </v:rect>
        </w:pict>
      </w:r>
      <w:r w:rsidRPr="00A03D0C">
        <w:rPr>
          <w:noProof/>
        </w:rPr>
        <w:pict>
          <v:rect id="_x0000_s1035" style="position:absolute;left:0;text-align:left;margin-left:31.85pt;margin-top:-61.25pt;width:63.45pt;height:24.4pt;z-index:251650048" filled="f" stroked="f">
            <v:textbox style="mso-next-textbox:#_x0000_s1035">
              <w:txbxContent>
                <w:p w:rsidR="0073263F" w:rsidRPr="00C961F5" w:rsidRDefault="00A03D0C" w:rsidP="00A67DBB">
                  <w:pPr>
                    <w:rPr>
                      <w:b/>
                      <w:bCs/>
                      <w:lang w:val="en-US"/>
                    </w:rPr>
                  </w:pPr>
                  <w:r>
                    <w:rPr>
                      <w:b/>
                      <w:bCs/>
                      <w:noProof/>
                      <w:lang w:val="en-US"/>
                    </w:rPr>
                    <w:t xml:space="preserve">38</w:t>
                  </w:r>
                  <w:r w:rsidR="0073263F" w:rsidRPr="00C961F5">
                    <w:rPr>
                      <w:b/>
                      <w:bCs/>
                      <w:lang w:val="en-US"/>
                    </w:rPr>
                    <w:t xml:space="preserve">%</w:t>
                  </w:r>
                </w:p>
              </w:txbxContent>
            </v:textbox>
          </v:rect>
        </w:pict>
      </w:r>
      <w:r w:rsidRPr="00A03D0C">
        <w:rPr>
          <w:noProof/>
        </w:rPr>
        <w:pict>
          <v:rect id="_x0000_s1036" style="position:absolute;left:0;text-align:left;margin-left:67.5pt;margin-top:-90.5pt;width:70.1pt;height:24.4pt;z-index:251649024" filled="f" stroked="f">
            <v:textbox style="mso-next-textbox:#_x0000_s1036">
              <w:txbxContent>
                <w:p w:rsidR="0073263F" w:rsidRPr="00C961F5" w:rsidRDefault="00A03D0C" w:rsidP="00A67DBB">
                  <w:pPr>
                    <w:rPr>
                      <w:b/>
                      <w:bCs/>
                      <w:lang w:val="en-US"/>
                    </w:rPr>
                  </w:pPr>
                  <w:r>
                    <w:rPr>
                      <w:b/>
                      <w:bCs/>
                      <w:noProof/>
                      <w:lang w:val="en-US"/>
                    </w:rPr>
                    <w:t xml:space="preserve">50</w:t>
                  </w:r>
                  <w:r w:rsidR="0073263F" w:rsidRPr="00C961F5">
                    <w:rPr>
                      <w:b/>
                      <w:bCs/>
                      <w:lang w:val="en-US"/>
                    </w:rPr>
                    <w:t xml:space="preserve">%</w:t>
                  </w:r>
                </w:p>
              </w:txbxContent>
            </v:textbox>
          </v:rect>
        </w:pict>
      </w:r>
      <w:r w:rsidRPr="00A03D0C">
        <w:rPr>
          <w:noProof/>
        </w:rPr>
        <w:pict>
          <v:rect id="_x0000_s1037" style="position:absolute;left:0;text-align:left;margin-left:87pt;margin-top:-119pt;width:62.6pt;height:24.4pt;z-index:251648000" filled="f" stroked="f">
            <v:textbox style="mso-next-textbox:#_x0000_s1037">
              <w:txbxContent>
                <w:p w:rsidR="0073263F" w:rsidRPr="00C961F5" w:rsidRDefault="00A03D0C" w:rsidP="00A67DBB">
                  <w:pPr>
                    <w:rPr>
                      <w:b/>
                      <w:bCs/>
                      <w:lang w:val="en-US"/>
                    </w:rPr>
                  </w:pPr>
                  <w:r>
                    <w:rPr>
                      <w:b/>
                      <w:bCs/>
                      <w:noProof/>
                      <w:lang w:val="en-US"/>
                    </w:rPr>
                    <w:t xml:space="preserve">6</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A03D0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A03D0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94</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87</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A03D0C"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ФЭПО-33</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A03D0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13.03.01</w:t>
            </w:r>
          </w:p>
        </w:tc>
        <w:tc>
          <w:tcPr>
            <w:tcW w:w="3912" w:type="dxa"/>
            <w:vAlign w:val="center"/>
          </w:tcPr>
          <w:p w:rsidR="0050482F" w:rsidRDefault="00A03D0C" w:rsidP="003B19ED">
            <w:pPr>
              <w:spacing w:line="264" w:lineRule="auto"/>
            </w:pPr>
            <w:r>
              <w:rPr>
                <w:noProof/>
              </w:rPr>
              <w:t xml:space="preserve">Теплоэнергетика и теплотехника</w:t>
            </w:r>
          </w:p>
        </w:tc>
        <w:tc>
          <w:tcPr>
            <w:tcW w:w="1284" w:type="dxa"/>
            <w:vAlign w:val="center"/>
          </w:tcPr>
          <w:p w:rsidR="0050482F" w:rsidRPr="006061C9" w:rsidRDefault="00A03D0C" w:rsidP="00AD1D63">
            <w:pPr>
              <w:jc w:val="center"/>
            </w:pPr>
            <w:r>
              <w:rPr>
                <w:noProof/>
              </w:rPr>
              <w:t xml:space="preserve">16</w:t>
            </w:r>
          </w:p>
        </w:tc>
        <w:tc>
          <w:tcPr>
            <w:tcW w:w="993" w:type="dxa"/>
            <w:vAlign w:val="center"/>
          </w:tcPr>
          <w:p w:rsidR="0050482F" w:rsidRPr="006061C9" w:rsidRDefault="00A03D0C" w:rsidP="00AD1D63">
            <w:pPr>
              <w:jc w:val="center"/>
            </w:pPr>
            <w:r>
              <w:rPr>
                <w:noProof/>
              </w:rPr>
              <w:t xml:space="preserve">6</w:t>
            </w:r>
            <w:r w:rsidR="0050482F">
              <w:t xml:space="preserve">%</w:t>
            </w:r>
          </w:p>
        </w:tc>
        <w:tc>
          <w:tcPr>
            <w:tcW w:w="905" w:type="dxa"/>
            <w:vAlign w:val="center"/>
          </w:tcPr>
          <w:p w:rsidR="0050482F" w:rsidRPr="006061C9" w:rsidRDefault="00A03D0C" w:rsidP="00AD1D63">
            <w:pPr>
              <w:jc w:val="center"/>
            </w:pPr>
            <w:r>
              <w:rPr>
                <w:noProof/>
              </w:rPr>
              <w:t xml:space="preserve">38</w:t>
            </w:r>
            <w:r w:rsidR="0050482F">
              <w:t xml:space="preserve">%</w:t>
            </w:r>
          </w:p>
        </w:tc>
        <w:tc>
          <w:tcPr>
            <w:tcW w:w="878" w:type="dxa"/>
            <w:vAlign w:val="center"/>
          </w:tcPr>
          <w:p w:rsidR="0050482F" w:rsidRPr="006061C9" w:rsidRDefault="00A03D0C" w:rsidP="00AD1D63">
            <w:pPr>
              <w:jc w:val="center"/>
            </w:pPr>
            <w:r>
              <w:rPr>
                <w:noProof/>
              </w:rPr>
              <w:t xml:space="preserve">50</w:t>
            </w:r>
            <w:r w:rsidR="0050482F">
              <w:t xml:space="preserve">%</w:t>
            </w:r>
          </w:p>
        </w:tc>
        <w:tc>
          <w:tcPr>
            <w:tcW w:w="928" w:type="dxa"/>
            <w:vAlign w:val="center"/>
          </w:tcPr>
          <w:p w:rsidR="0050482F" w:rsidRPr="006061C9" w:rsidRDefault="00A03D0C" w:rsidP="00AD1D63">
            <w:pPr>
              <w:jc w:val="center"/>
            </w:pPr>
            <w:r>
              <w:rPr>
                <w:noProof/>
              </w:rPr>
              <w:t xml:space="preserve">6</w:t>
            </w:r>
            <w:r w:rsidR="0050482F">
              <w:t xml:space="preserve">%</w:t>
            </w:r>
          </w:p>
        </w:tc>
        <w:tc>
          <w:tcPr>
            <w:tcW w:w="1894" w:type="dxa"/>
            <w:vAlign w:val="center"/>
          </w:tcPr>
          <w:p w:rsidR="0050482F" w:rsidRPr="008C6C39" w:rsidRDefault="00A03D0C" w:rsidP="00AD1D63">
            <w:pPr>
              <w:jc w:val="center"/>
            </w:pPr>
            <w:r>
              <w:rPr>
                <w:noProof/>
              </w:rPr>
              <w:t xml:space="preserve">94%</w:t>
            </w:r>
          </w:p>
        </w:tc>
        <w:tc>
          <w:tcPr>
            <w:tcW w:w="1496" w:type="dxa"/>
            <w:vAlign w:val="center"/>
          </w:tcPr>
          <w:p w:rsidR="0050482F" w:rsidRPr="00BB78B7" w:rsidRDefault="00A03D0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A03D0C"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100% (ФЭПО-30), 100% (ФЭПО-32) и 94% (ФЭПО-33)</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88% (ФЭПО-29), 83% (ФЭПО-30), 83% (ФЭПО-31), 84% (ФЭПО-32) и 87% (ФЭПО-33)</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A03D0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Основные определения и топологические параметры электрических цепей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Закон Ома и его применение для расчета электрических цепей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Законы Кирхгофа и их применение для расчета электрических цепей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Анализ цепей постоянного тока с одним источником энергии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Мощность цепи постоянного тока. Баланс мощностей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Расчет нелинейных цепей постоянного тока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Способы представления и параметры синусоидальных величин</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Электрические цепи с резистивным, индуктивным и емкостным элементами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Сопротивления и фазовые соотношения между токами и напряжениями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Трехфазные цепи. Основные понятия. Элементы трехфазных цепей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Основные понятия теории электромагнитного поля и основные магнитные величины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Свойства ферромагнитных материалов. Определения, классификация, законы магнитных цепей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Магнитные цепи с постоянными магнитными потоками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Магнитные цепи с переменными магнитными потоками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Трансформаторы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Машины постоянного тока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Асинхронные машины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Синхронные машины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Элементная база современных электронных устройств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Источники вторичного электропитания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Усилители электрических сигналов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Основы цифровой электроники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Цепи постоянного тока</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Однофазные цепи синусоидального тока</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Трехфазные цепи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Переходные процессы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Нелинейные электрические и магнитные цепи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Электрические машины</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Электроника</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13.03.01</w:t>
      </w:r>
      <w:r w:rsidR="0050482F" w:rsidRPr="002B3C22">
        <w:rPr>
          <w:lang w:val="pl-PL"/>
        </w:rPr>
        <w:t xml:space="preserve"> «</w:t>
      </w:r>
      <w:r>
        <w:rPr>
          <w:noProof/>
          <w:lang w:val="pl-PL"/>
        </w:rPr>
        <w:t xml:space="preserve">Теплоэнергетика и теплотехника</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ОПБ-13.03.01-21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Теплоэнергетика и теплотехника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ОПБ-13.03.01-21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Основные определения и топологические параметры электрических цепей</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Анализ цепей постоянного тока с одним источником энергии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Мощность цепи постоянного тока. Баланс мощностей</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Расчет нелинейных цепей постоянного тока</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Способы представления и параметры синусоидальных величин</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Сопротивления и фазовые соотношения между токами и напряжениями</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Трансформаторы</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Машины постоянного тока</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Цепи постоянного тока</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Однофазные цепи синусоидального тока</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Трехфазные цепи</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Переходные процессы</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Нелинейные электрические и магнитные цепи</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Электрические машины</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19.1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19.2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19.3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20.1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20.2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20.3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21.1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21.2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21.3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60867.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60867.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Электротехника и электроника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A03D0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9</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Сопротивления и фазовые соотношения между токами и напряжениями</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60867.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60867.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Электротехника и электроника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60867.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60867.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Электротехника и электроника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Теплоэнергетика и теплотехника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60867.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Теплоэнергетика и теплотехника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94</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tbl/>
    <w:p w:rsidR="0050482F" w:rsidRPr="002B1ABF" w:rsidRDefault="0050482F" w:rsidP="002A551B">
      <w:pPr>
        <w:pStyle w:val="1"/>
        <w:numPr>
          <w:ilvl w:val="0"/>
          <w:numId w:val="0"/>
        </w:numPr>
      </w:pPr>
      <w:r w:rsidRPr="009607EE">
        <w:rPr>
          <w:color w:val="000000"/>
          <w:sz w:val="28"/>
          <w:szCs w:val="28"/>
        </w:rPr>
        <w:br w:type="page"/>
      </w:r>
      <w:r w:rsidRPr="002B1ABF">
        <w:lastRenderedPageBreak/>
        <w:t xml:space="preserve">Приложение</w:t>
      </w:r>
      <w:r w:rsidRPr="009607EE">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607EE" w:rsidP="002953DF">
      <w:pPr>
        <w:keepNext/>
        <w:keepLines/>
        <w:jc w:val="center"/>
      </w:pPr>
      <w:r>
        <w:rPr>
          <w:noProof/>
        </w:rPr>
        <w:drawing>
          <wp:inline distT="0" distB="0" distL="0" distR="0">
            <wp:extent cx="4231640" cy="2604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50482F" w:rsidRPr="00DC5248" w:rsidRDefault="00A03D0C" w:rsidP="002A551B">
      <w:pPr>
        <w:ind w:firstLine="709"/>
        <w:jc w:val="both"/>
        <w:rPr>
          <w:sz w:val="28"/>
          <w:szCs w:val="28"/>
          <w:lang w:val="en-US"/>
        </w:rPr>
      </w:pPr>
    </w:p>
    <w:p w:rsidR="0050482F" w:rsidRPr="002B1ABF" w:rsidRDefault="0050482F" w:rsidP="002A551B">
      <w:pPr>
        <w:pStyle w:val="1"/>
        <w:numPr>
          <w:ilvl w:val="0"/>
          <w:numId w:val="0"/>
        </w:numPr>
      </w:pPr>
      <w:r w:rsidRPr="009607EE">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A03D0C" w:rsidP="00376B69">
      <w:pPr>
        <w:keepNext/>
        <w:ind w:left="-540" w:firstLine="256"/>
        <w:jc w:val="center"/>
      </w:pPr>
      <w:r>
        <w:rPr>
          <w:noProof/>
        </w:rPr>
        <w:pict>
          <v:rect id="_x0000_s1117" style="position:absolute;left:0;text-align:left;margin-left:384pt;margin-top:66.5pt;width:75pt;height:24.4pt;z-index:251659264"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251664384"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251665408"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251658240"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251660288"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251661312"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25166233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51667456"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51666432"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251663360"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9607EE">
        <w:rPr>
          <w:noProof/>
        </w:rPr>
        <w:drawing>
          <wp:inline distT="0" distB="0" distL="0" distR="0">
            <wp:extent cx="5699125" cy="161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99125" cy="1616075"/>
                    </a:xfrm>
                    <a:prstGeom prst="rect">
                      <a:avLst/>
                    </a:prstGeom>
                    <a:noFill/>
                    <a:ln w="9525">
                      <a:noFill/>
                      <a:miter lim="800000"/>
                      <a:headEnd/>
                      <a:tailEnd/>
                    </a:ln>
                  </pic:spPr>
                </pic:pic>
              </a:graphicData>
            </a:graphic>
          </wp:inline>
        </w:drawing>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9607EE" w:rsidP="004D5FE1">
      <w:pPr>
        <w:jc w:val="center"/>
      </w:pPr>
      <w:r>
        <w:rPr>
          <w:noProof/>
        </w:rPr>
        <w:drawing>
          <wp:inline distT="0" distB="0" distL="0" distR="0">
            <wp:extent cx="5762625" cy="264731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762625" cy="2647315"/>
                    </a:xfrm>
                    <a:prstGeom prst="rect">
                      <a:avLst/>
                    </a:prstGeom>
                    <a:noFill/>
                    <a:ln w="9525">
                      <a:noFill/>
                      <a:miter lim="800000"/>
                      <a:headEnd/>
                      <a:tailEnd/>
                    </a:ln>
                  </pic:spPr>
                </pic:pic>
              </a:graphicData>
            </a:graphic>
          </wp:inline>
        </w:drawing>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9607EE" w:rsidP="00BA3C71">
      <w:pPr>
        <w:tabs>
          <w:tab w:val="left" w:pos="720"/>
        </w:tabs>
        <w:spacing w:line="288" w:lineRule="auto"/>
        <w:jc w:val="center"/>
      </w:pPr>
      <w:r>
        <w:rPr>
          <w:noProof/>
        </w:rPr>
        <w:drawing>
          <wp:inline distT="0" distB="0" distL="0" distR="0">
            <wp:extent cx="5762625" cy="297688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2976880"/>
                    </a:xfrm>
                    <a:prstGeom prst="rect">
                      <a:avLst/>
                    </a:prstGeom>
                    <a:noFill/>
                    <a:ln w="9525">
                      <a:noFill/>
                      <a:miter lim="800000"/>
                      <a:headEnd/>
                      <a:tailEnd/>
                    </a:ln>
                  </pic:spPr>
                </pic:pic>
              </a:graphicData>
            </a:graphic>
          </wp:inline>
        </w:drawing>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9607EE" w:rsidP="00BA3C71">
      <w:pPr>
        <w:keepNext/>
        <w:keepLines/>
        <w:tabs>
          <w:tab w:val="left" w:pos="720"/>
        </w:tabs>
        <w:spacing w:line="288" w:lineRule="auto"/>
        <w:jc w:val="center"/>
        <w:rPr>
          <w:sz w:val="28"/>
          <w:szCs w:val="28"/>
        </w:rPr>
      </w:pPr>
      <w:r>
        <w:rPr>
          <w:noProof/>
        </w:rPr>
        <w:drawing>
          <wp:inline distT="0" distB="0" distL="0" distR="0">
            <wp:extent cx="5762625" cy="2286000"/>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9607EE" w:rsidP="00BA3C71">
      <w:pPr>
        <w:keepNext/>
        <w:keepLines/>
        <w:tabs>
          <w:tab w:val="left" w:pos="720"/>
        </w:tabs>
        <w:spacing w:line="288" w:lineRule="auto"/>
        <w:jc w:val="center"/>
      </w:pPr>
      <w:r>
        <w:rPr>
          <w:noProof/>
        </w:rPr>
        <w:drawing>
          <wp:inline distT="0" distB="0" distL="0" distR="0">
            <wp:extent cx="5762625" cy="2286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9607EE" w:rsidP="00BA3C71">
      <w:pPr>
        <w:tabs>
          <w:tab w:val="left" w:pos="720"/>
        </w:tabs>
        <w:jc w:val="center"/>
      </w:pPr>
      <w:r>
        <w:rPr>
          <w:noProof/>
        </w:rPr>
        <w:lastRenderedPageBreak/>
        <w:drawing>
          <wp:inline distT="0" distB="0" distL="0" distR="0">
            <wp:extent cx="4954905" cy="24561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54905" cy="2456180"/>
                    </a:xfrm>
                    <a:prstGeom prst="rect">
                      <a:avLst/>
                    </a:prstGeom>
                    <a:noFill/>
                    <a:ln w="9525">
                      <a:noFill/>
                      <a:miter lim="800000"/>
                      <a:headEnd/>
                      <a:tailEnd/>
                    </a:ln>
                  </pic:spPr>
                </pic:pic>
              </a:graphicData>
            </a:graphic>
          </wp:inline>
        </w:drawing>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9607EE" w:rsidP="00893596">
      <w:pPr>
        <w:tabs>
          <w:tab w:val="left" w:pos="720"/>
        </w:tabs>
        <w:ind w:left="360"/>
        <w:rPr>
          <w:sz w:val="28"/>
          <w:szCs w:val="28"/>
        </w:rPr>
      </w:pPr>
      <w:r>
        <w:rPr>
          <w:noProof/>
        </w:rPr>
        <w:drawing>
          <wp:inline distT="0" distB="0" distL="0" distR="0">
            <wp:extent cx="5412105" cy="275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12105" cy="275399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9607EE" w:rsidP="00BA3C71">
      <w:pPr>
        <w:ind w:right="-74"/>
        <w:jc w:val="center"/>
        <w:rPr>
          <w:noProof/>
        </w:rPr>
      </w:pPr>
      <w:r>
        <w:rPr>
          <w:noProof/>
        </w:rPr>
        <w:lastRenderedPageBreak/>
        <w:drawing>
          <wp:inline distT="0" distB="0" distL="0" distR="0">
            <wp:extent cx="5528945" cy="23818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28945" cy="238188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9607EE" w:rsidP="00BA3C71">
      <w:pPr>
        <w:tabs>
          <w:tab w:val="left" w:pos="720"/>
        </w:tabs>
        <w:jc w:val="center"/>
      </w:pPr>
      <w:r>
        <w:rPr>
          <w:noProof/>
        </w:rPr>
        <w:drawing>
          <wp:inline distT="0" distB="0" distL="0" distR="0">
            <wp:extent cx="5071745" cy="30410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071745" cy="3041015"/>
                    </a:xfrm>
                    <a:prstGeom prst="rect">
                      <a:avLst/>
                    </a:prstGeom>
                    <a:noFill/>
                    <a:ln w="9525">
                      <a:noFill/>
                      <a:miter lim="800000"/>
                      <a:headEnd/>
                      <a:tailEnd/>
                    </a:ln>
                  </pic:spPr>
                </pic:pic>
              </a:graphicData>
            </a:graphic>
          </wp:inline>
        </w:drawing>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13.03.01</w:t>
      </w:r>
      <w:r w:rsidR="0050482F" w:rsidRPr="0043728E">
        <w:rPr>
          <w:lang w:val="en-US"/>
        </w:rPr>
        <w:t xml:space="preserve"> </w:t>
      </w:r>
      <w:r w:rsidR="0050482F" w:rsidRPr="004072BC">
        <w:rPr>
          <w:lang w:val="en-US"/>
        </w:rPr>
        <w:t xml:space="preserve">«</w:t>
      </w:r>
      <w:r>
        <w:rPr>
          <w:noProof/>
          <w:lang w:val="en-US"/>
        </w:rPr>
        <w:t xml:space="preserve">Теплоэнергетика и теплотехника</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ОПБ-13.03.01-21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Тимошкина Алёна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Дралина Анна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Насипов Дмитрий Илдарович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Семакин Алексей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Черемных Артём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Власов Владимир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Лопатин Илья Максимович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Третьякова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Семеновых Иван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Семенова Олеся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Малых Владимир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Шешнев Максим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Шамратов Владимир Радиславович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Килин Максим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Тимиров Тимур Расихович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Асадуллоев Асадулло Акбарджонович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33fs82555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27</w:t>
            </w:r>
            <w:r w:rsidR="0050482F" w:rsidRPr="00FC7007">
              <w:t xml:space="preserve"> из </w:t>
            </w:r>
            <w:r>
              <w:rPr>
                <w:noProof/>
              </w:rPr>
              <w:t xml:space="preserve">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45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855" w:rsidRDefault="00FF6855">
      <w:r>
        <w:separator/>
      </w:r>
    </w:p>
  </w:endnote>
  <w:endnote w:type="continuationSeparator" w:id="0">
    <w:p w:rsidR="00FF6855" w:rsidRDefault="00FF6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855" w:rsidRDefault="00FF6855">
      <w:r>
        <w:separator/>
      </w:r>
    </w:p>
  </w:footnote>
  <w:footnote w:type="continuationSeparator" w:id="0">
    <w:p w:rsidR="00FF6855" w:rsidRDefault="00FF6855">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D22"/>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3D0C"/>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46.png"/><Relationship Id="rId27" Type="http://schemas.openxmlformats.org/officeDocument/2006/relationships/image" Target="/word/media/fepo3years_vuz_subj46.png"/><Relationship Id="rId28" Type="http://schemas.openxmlformats.org/officeDocument/2006/relationships/image" Target="/word/media/hist_partic_subj46.png"/><Relationship Id="rId29" Type="http://schemas.openxmlformats.org/officeDocument/2006/relationships/image" Target="/word/media/hist_levels_subj46.png"/><Relationship Id="rId30" Type="http://schemas.openxmlformats.org/officeDocument/2006/relationships/image" Target="/word/media/hist_levels_all_subj46.png"/><Relationship Id="rId31" Type="http://schemas.openxmlformats.org/officeDocument/2006/relationships/image" Target="/word/media/hist_horiz1_3860867.png"/><Relationship Id="rId32" Type="http://schemas.openxmlformats.org/officeDocument/2006/relationships/image" Target="/word/media/map_rates1_3860867.png"/><Relationship Id="rId33" Type="http://schemas.openxmlformats.org/officeDocument/2006/relationships/image" Target="/word/media/hist_horiz2_3860867.png"/><Relationship Id="rId34" Type="http://schemas.openxmlformats.org/officeDocument/2006/relationships/image" Target="/word/media/hist_resh2_3860867.png"/><Relationship Id="rId35" Type="http://schemas.openxmlformats.org/officeDocument/2006/relationships/image" Target="/word/media/hist_horiz3_3860867.png"/><Relationship Id="rId36" Type="http://schemas.openxmlformats.org/officeDocument/2006/relationships/image" Target="/word/media/hist_resh3_3860867.png"/><Relationship Id="rId37" Type="http://schemas.openxmlformats.org/officeDocument/2006/relationships/image" Target="/word/media/pie_3860867.png"/><Relationship Id="rId38" Type="http://schemas.openxmlformats.org/officeDocument/2006/relationships/image"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6232</Words>
  <Characters>35524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3</cp:revision>
  <cp:lastPrinted>2013-12-02T08:33:00Z</cp:lastPrinted>
  <dcterms:created xsi:type="dcterms:W3CDTF">2021-04-16T12:09:00Z</dcterms:created>
  <dcterms:modified xsi:type="dcterms:W3CDTF">2021-04-16T12:09:00Z</dcterms:modified>
</cp:coreProperties>
</file>